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5k7kcvkrqhq5" w:id="0"/>
      <w:bookmarkEnd w:id="0"/>
      <w:r w:rsidDel="00000000" w:rsidR="00000000" w:rsidRPr="00000000">
        <w:rPr>
          <w:b w:val="1"/>
          <w:rtl w:val="0"/>
        </w:rPr>
        <w:t xml:space="preserve">Purpose of New System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intended purpose of this system is to be able to connect the weight tracking device to both </w:t>
      </w:r>
    </w:p>
    <w:p w:rsidR="00000000" w:rsidDel="00000000" w:rsidP="00000000" w:rsidRDefault="00000000" w:rsidRPr="00000000" w14:paraId="00000004">
      <w:pPr>
        <w:rPr/>
      </w:pPr>
      <w:r w:rsidDel="00000000" w:rsidR="00000000" w:rsidRPr="00000000">
        <w:rPr>
          <w:rtl w:val="0"/>
        </w:rPr>
        <w:t xml:space="preserve">the user’s Apple Watch and smartphone. Although it was initially planned out to only have the smart watch application, the team soon came to the realization that this system would need to have an accompanying iOS app in order for the ecosystem to work well and the settings to be fully configurable. The tracking device will project information to the watchOS and iOS apps, which then the user can see visualized on both endpoints. The iOS implementation will allow the user more features and control that are just not feasible on the watchOS app alone.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user interface for both platforms was designed using all the native Apple UI components in order to create an elevated experience for the user, promote instant familiarity with the applications from the moment the user first opens them, and seamless integration into the Apple ecosystem. There was no previous work done so the team was tasked with starting the project from scratch. For this initial version the user interface sections that were worked on were the watchOS current weight display, watchOS graph view, iOS login view, settings panel, current weight display, and graph view. The graph views are intended to visualize the user’s weight over the course of the previous week/month/year.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Currently the application is displaying hardcoded data. This can easily be modified so that the tracking device feeds accurate, real-time data to the system. Once that data is received by the system, the user can see it in the main view and graph views on both the smartwatch and smartphone.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pStyle w:val="Heading1"/>
        <w:rPr>
          <w:b w:val="1"/>
        </w:rPr>
      </w:pPr>
      <w:bookmarkStart w:colFirst="0" w:colLast="0" w:name="_4q1fvp193sdb" w:id="1"/>
      <w:bookmarkEnd w:id="1"/>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1"/>
        <w:rPr>
          <w:b w:val="1"/>
        </w:rPr>
      </w:pPr>
      <w:bookmarkStart w:colFirst="0" w:colLast="0" w:name="_skpzel4k5nfd" w:id="2"/>
      <w:bookmarkEnd w:id="2"/>
      <w:r w:rsidDel="00000000" w:rsidR="00000000" w:rsidRPr="00000000">
        <w:rPr>
          <w:rtl w:val="0"/>
        </w:rPr>
      </w:r>
    </w:p>
    <w:p w:rsidR="00000000" w:rsidDel="00000000" w:rsidP="00000000" w:rsidRDefault="00000000" w:rsidRPr="00000000" w14:paraId="00000016">
      <w:pPr>
        <w:pStyle w:val="Heading1"/>
        <w:rPr>
          <w:b w:val="1"/>
        </w:rPr>
      </w:pPr>
      <w:bookmarkStart w:colFirst="0" w:colLast="0" w:name="_in7mruvr7o5t" w:id="3"/>
      <w:bookmarkEnd w:id="3"/>
      <w:r w:rsidDel="00000000" w:rsidR="00000000" w:rsidRPr="00000000">
        <w:rPr>
          <w:b w:val="1"/>
          <w:rtl w:val="0"/>
        </w:rPr>
        <w:t xml:space="preserve">Project Plan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This section describes the plan that was executed in order to complete this project.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